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41" w:rsidRDefault="00B17541" w:rsidP="00B17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SUĆIDAR</w:t>
      </w:r>
    </w:p>
    <w:p w:rsidR="00B17541" w:rsidRDefault="00B17541" w:rsidP="00B17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Perivoj Ane Roje 1</w:t>
      </w:r>
    </w:p>
    <w:p w:rsidR="00B17541" w:rsidRDefault="00B17541" w:rsidP="00B17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21000 Split</w:t>
      </w:r>
    </w:p>
    <w:p w:rsidR="00B17541" w:rsidRDefault="00B17541" w:rsidP="00B17541"/>
    <w:p w:rsidR="00B17541" w:rsidRDefault="00B17541" w:rsidP="00B17541">
      <w:r>
        <w:t>IBAN:</w:t>
      </w:r>
      <w:r>
        <w:tab/>
        <w:t xml:space="preserve">    HR0224840081100647964</w:t>
      </w:r>
    </w:p>
    <w:p w:rsidR="00B17541" w:rsidRDefault="00B17541" w:rsidP="00B17541">
      <w:r>
        <w:t>MB:</w:t>
      </w:r>
      <w:r>
        <w:tab/>
        <w:t xml:space="preserve">    03196780</w:t>
      </w:r>
    </w:p>
    <w:p w:rsidR="00B17541" w:rsidRDefault="00B17541" w:rsidP="00B17541">
      <w:r>
        <w:t>OIB:</w:t>
      </w:r>
      <w:r>
        <w:tab/>
        <w:t xml:space="preserve">    67671410088</w:t>
      </w:r>
    </w:p>
    <w:p w:rsidR="00B17541" w:rsidRDefault="00B17541" w:rsidP="00B17541">
      <w:r>
        <w:t>RKP:</w:t>
      </w:r>
      <w:r>
        <w:tab/>
        <w:t xml:space="preserve">    13439</w:t>
      </w:r>
      <w:r>
        <w:tab/>
      </w:r>
    </w:p>
    <w:p w:rsidR="00B17541" w:rsidRDefault="00B17541" w:rsidP="00B17541">
      <w:pPr>
        <w:rPr>
          <w:sz w:val="32"/>
          <w:szCs w:val="32"/>
        </w:rPr>
      </w:pPr>
    </w:p>
    <w:p w:rsidR="00B17541" w:rsidRDefault="00B17541" w:rsidP="00B17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BILJEŠKE</w:t>
      </w:r>
    </w:p>
    <w:p w:rsidR="00B17541" w:rsidRDefault="00B17541" w:rsidP="00B17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UZ FINANCIJSKO IZVJEŠĆE SIJEČANJ – PROSINAC 2021.</w:t>
      </w:r>
    </w:p>
    <w:p w:rsidR="00B17541" w:rsidRDefault="00B17541" w:rsidP="00B17541">
      <w:pPr>
        <w:rPr>
          <w:sz w:val="32"/>
          <w:szCs w:val="32"/>
        </w:rPr>
      </w:pPr>
    </w:p>
    <w:p w:rsidR="00B17541" w:rsidRDefault="00B17541" w:rsidP="00B17541">
      <w:pPr>
        <w:rPr>
          <w:sz w:val="32"/>
          <w:szCs w:val="32"/>
        </w:rPr>
      </w:pPr>
    </w:p>
    <w:p w:rsidR="00B17541" w:rsidRDefault="00B17541" w:rsidP="00B17541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Obrazac PR-RAS:</w:t>
      </w:r>
    </w:p>
    <w:p w:rsidR="00B17541" w:rsidRDefault="00B17541" w:rsidP="00B17541">
      <w:pPr>
        <w:ind w:firstLine="360"/>
        <w:jc w:val="both"/>
        <w:rPr>
          <w:sz w:val="32"/>
          <w:szCs w:val="32"/>
        </w:rPr>
      </w:pPr>
    </w:p>
    <w:p w:rsidR="00B17541" w:rsidRDefault="00B17541" w:rsidP="00B17541">
      <w:pPr>
        <w:ind w:firstLine="708"/>
        <w:jc w:val="both"/>
      </w:pPr>
      <w:r>
        <w:t xml:space="preserve">U 2021. godini ostvaren je višak prihoda i primitaka u iznosu od 58.618 kn. </w:t>
      </w:r>
    </w:p>
    <w:p w:rsidR="00B17541" w:rsidRDefault="00B17541" w:rsidP="00B17541">
      <w:pPr>
        <w:ind w:firstLine="708"/>
        <w:jc w:val="both"/>
      </w:pPr>
      <w:r>
        <w:t xml:space="preserve">Ukupni prihodi i primici  iznose 12.236.602 kn. Većinu tih prihoda čine prihodi od nenadležnog proračuna (AOP 063) gdje se uglavnom nalaze prihodi Ministarstva za plaće, materijalna prava, mentorstva i licence, te prihodi od Grada Splita (AOP 130) za financiranje redovnog poslovanja Škole. U ostale nespomenute prihode (AOP 107) spadaju uplate učenika za osiguranje i prijevoz te uplate za polaganje stručnih ispita od strane samih polagatelja i od strane nadležnog Ministarstva. </w:t>
      </w:r>
    </w:p>
    <w:p w:rsidR="00B17541" w:rsidRDefault="00B17541" w:rsidP="00B17541">
      <w:pPr>
        <w:ind w:firstLine="708"/>
        <w:jc w:val="both"/>
      </w:pPr>
    </w:p>
    <w:p w:rsidR="00B17541" w:rsidRDefault="00155AC0" w:rsidP="00B17541">
      <w:pPr>
        <w:ind w:firstLine="708"/>
        <w:jc w:val="both"/>
      </w:pPr>
      <w:r>
        <w:t>Ukupni rashodi iznose 11.985.153</w:t>
      </w:r>
      <w:r w:rsidR="00B17541">
        <w:t xml:space="preserve"> kn, a oni se, baš kao i prihodi, većinom odnose na rashode za zaposlene financirane od Ministarstva te materijalne rashode koji su financirani od nadležnog </w:t>
      </w:r>
      <w:r>
        <w:t>proračuna. Od ukupnog iznosa, 11.593.775</w:t>
      </w:r>
      <w:r w:rsidR="00B17541">
        <w:t xml:space="preserve"> kn se odnosi na sk</w:t>
      </w:r>
      <w:r>
        <w:t>upinu konta 3, a 391.378</w:t>
      </w:r>
      <w:r w:rsidR="00B17541">
        <w:t xml:space="preserve"> kn na skupinu konta 4. AOP 149, rashodi za zaposlene, je</w:t>
      </w:r>
      <w:r>
        <w:t xml:space="preserve"> veći u odnosu na prošlu godinu</w:t>
      </w:r>
      <w:r w:rsidR="00B17541">
        <w:t xml:space="preserve"> zbog</w:t>
      </w:r>
      <w:r>
        <w:rPr>
          <w:color w:val="000000"/>
        </w:rPr>
        <w:t xml:space="preserve"> većeg broja bolovanja uslijed „korona krize“ te slijedom navedenog dodatnog zapošljavanja zamjena</w:t>
      </w:r>
      <w:r w:rsidR="00B17541">
        <w:rPr>
          <w:color w:val="000000"/>
        </w:rPr>
        <w:t>.</w:t>
      </w:r>
      <w:r w:rsidR="00B17541">
        <w:rPr>
          <w:color w:val="FF0000"/>
        </w:rPr>
        <w:t xml:space="preserve"> </w:t>
      </w:r>
      <w:r w:rsidR="00F76B94">
        <w:rPr>
          <w:color w:val="000000"/>
        </w:rPr>
        <w:t>Materijalni rashodi (AOP 158</w:t>
      </w:r>
      <w:r w:rsidR="00B17541">
        <w:rPr>
          <w:color w:val="000000"/>
        </w:rPr>
        <w:t xml:space="preserve">) </w:t>
      </w:r>
      <w:r w:rsidR="00F76B94">
        <w:rPr>
          <w:color w:val="000000"/>
        </w:rPr>
        <w:t>su nešto veći u odnosu na 2020</w:t>
      </w:r>
      <w:r w:rsidR="00B17541">
        <w:rPr>
          <w:color w:val="000000"/>
        </w:rPr>
        <w:t xml:space="preserve"> g. najviše zbog </w:t>
      </w:r>
      <w:r w:rsidR="00F76B94">
        <w:rPr>
          <w:color w:val="000000"/>
        </w:rPr>
        <w:t xml:space="preserve">naknada troškova zaposlenima </w:t>
      </w:r>
      <w:r w:rsidR="00B17541">
        <w:rPr>
          <w:color w:val="000000"/>
        </w:rPr>
        <w:t xml:space="preserve">s obzirom na </w:t>
      </w:r>
      <w:r w:rsidR="00F76B94">
        <w:rPr>
          <w:color w:val="000000"/>
        </w:rPr>
        <w:t xml:space="preserve">spomenutu </w:t>
      </w:r>
      <w:r w:rsidR="00B17541">
        <w:rPr>
          <w:color w:val="000000"/>
        </w:rPr>
        <w:t>COVID situaciju</w:t>
      </w:r>
      <w:r w:rsidR="00F76B94">
        <w:rPr>
          <w:color w:val="000000"/>
        </w:rPr>
        <w:t xml:space="preserve"> te dodatnih troškova</w:t>
      </w:r>
      <w:r w:rsidR="001A65B9">
        <w:rPr>
          <w:color w:val="000000"/>
        </w:rPr>
        <w:t xml:space="preserve"> sudskog postupka i odvjetničkih usluga za sudske presude</w:t>
      </w:r>
      <w:r w:rsidR="00B17541">
        <w:rPr>
          <w:color w:val="000000"/>
        </w:rPr>
        <w:t xml:space="preserve">.  </w:t>
      </w:r>
      <w:r w:rsidR="00B17541">
        <w:t>Rashodi za</w:t>
      </w:r>
      <w:r w:rsidR="001A65B9">
        <w:t xml:space="preserve"> materijal i energiju , (AOP 164) je manji</w:t>
      </w:r>
      <w:r w:rsidR="00B17541">
        <w:t xml:space="preserve"> u od</w:t>
      </w:r>
      <w:r w:rsidR="001A65B9">
        <w:t>nosu na prošlu godinu zbog manjih</w:t>
      </w:r>
      <w:r w:rsidR="00B17541">
        <w:t xml:space="preserve"> troškova za uredski materijal i ost</w:t>
      </w:r>
      <w:r w:rsidR="001A65B9">
        <w:t>ale materijalne rashode (AOP 165</w:t>
      </w:r>
      <w:r w:rsidR="00B17541">
        <w:t xml:space="preserve">). </w:t>
      </w:r>
      <w:r w:rsidR="00221C2E">
        <w:t>Rashodi za nabavu nefinancijske imovine su dosta manji u odnosu na 2020-tu godinu s obzirom da da je većina kapitalnih ulaganja na objektima rađena u 2020</w:t>
      </w:r>
      <w:r w:rsidR="00396E44">
        <w:t xml:space="preserve">-oj godini, uglavnom krajem godine. Slijedom navedenoga </w:t>
      </w:r>
      <w:r w:rsidR="004123E1">
        <w:t xml:space="preserve">većinu neplaćenih računa je Grad platio u 2021. godinu te su samim time prihodi od Grada Splita u 2021. g. dosta veći od rashoda u tekućoj godini. </w:t>
      </w:r>
    </w:p>
    <w:p w:rsidR="00B17541" w:rsidRDefault="00B17541" w:rsidP="00B17541">
      <w:pPr>
        <w:ind w:firstLine="708"/>
        <w:jc w:val="both"/>
      </w:pPr>
      <w:r>
        <w:t>Iz prethodno navedenog se vidi</w:t>
      </w:r>
      <w:r w:rsidR="00221C2E">
        <w:t xml:space="preserve"> da je škola imala višak prihoda u 2021</w:t>
      </w:r>
      <w:r w:rsidR="00396E44">
        <w:t xml:space="preserve">. godini u iznosu od 251.448 kn, dok je prenesi manjak prihoda iz 2020. godine iznosio 192.830 kn što daje ukupan višak 58.618 </w:t>
      </w:r>
      <w:r>
        <w:t>kn.</w:t>
      </w:r>
    </w:p>
    <w:p w:rsidR="00B17541" w:rsidRDefault="00B17541" w:rsidP="00B17541">
      <w:pPr>
        <w:ind w:firstLine="708"/>
        <w:jc w:val="both"/>
      </w:pPr>
    </w:p>
    <w:p w:rsidR="00B17541" w:rsidRDefault="00B17541" w:rsidP="00B17541">
      <w:pPr>
        <w:ind w:firstLine="708"/>
        <w:jc w:val="both"/>
      </w:pPr>
    </w:p>
    <w:p w:rsidR="00B17541" w:rsidRDefault="00B17541" w:rsidP="00B17541">
      <w:pPr>
        <w:ind w:firstLine="708"/>
        <w:jc w:val="both"/>
      </w:pPr>
    </w:p>
    <w:p w:rsidR="00B17541" w:rsidRDefault="00B17541" w:rsidP="00B17541">
      <w:pPr>
        <w:ind w:firstLine="708"/>
        <w:jc w:val="both"/>
      </w:pPr>
    </w:p>
    <w:p w:rsidR="00B17541" w:rsidRDefault="00B17541" w:rsidP="00B17541">
      <w:pPr>
        <w:ind w:firstLine="708"/>
        <w:jc w:val="both"/>
      </w:pPr>
    </w:p>
    <w:p w:rsidR="00B17541" w:rsidRDefault="00B17541" w:rsidP="00B17541">
      <w:pPr>
        <w:ind w:firstLine="708"/>
        <w:jc w:val="both"/>
        <w:rPr>
          <w:sz w:val="28"/>
          <w:szCs w:val="28"/>
          <w:u w:val="single"/>
        </w:rPr>
      </w:pPr>
    </w:p>
    <w:p w:rsidR="00B17541" w:rsidRDefault="00B17541" w:rsidP="00B17541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Obrazac RAS-funkcijski:</w:t>
      </w:r>
    </w:p>
    <w:p w:rsidR="00B17541" w:rsidRDefault="00B17541" w:rsidP="00B17541">
      <w:pPr>
        <w:ind w:firstLine="708"/>
        <w:jc w:val="both"/>
        <w:rPr>
          <w:sz w:val="28"/>
          <w:szCs w:val="28"/>
          <w:u w:val="single"/>
        </w:rPr>
      </w:pPr>
    </w:p>
    <w:p w:rsidR="00B17541" w:rsidRDefault="004123E1" w:rsidP="00B17541">
      <w:pPr>
        <w:ind w:firstLine="708"/>
        <w:jc w:val="both"/>
      </w:pPr>
      <w:r>
        <w:t>Ukupni rashodi iznose 11.985.153 kn (AOP 113</w:t>
      </w:r>
      <w:r w:rsidR="00B17541">
        <w:t xml:space="preserve">). Rashode osnovnog obrazovanja čine većinom rashodi za plaće i naknade te rashodi redovnog poslovanja škole. </w:t>
      </w:r>
    </w:p>
    <w:p w:rsidR="00B17541" w:rsidRDefault="00B17541" w:rsidP="00B17541">
      <w:pPr>
        <w:ind w:firstLine="708"/>
        <w:jc w:val="both"/>
        <w:rPr>
          <w:sz w:val="28"/>
          <w:szCs w:val="28"/>
          <w:u w:val="single"/>
        </w:rPr>
      </w:pPr>
    </w:p>
    <w:p w:rsidR="00B17541" w:rsidRDefault="00B17541" w:rsidP="00B17541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Obrazac Bilanca:</w:t>
      </w:r>
    </w:p>
    <w:p w:rsidR="00B17541" w:rsidRDefault="00B17541" w:rsidP="00B17541">
      <w:pPr>
        <w:ind w:firstLine="708"/>
        <w:jc w:val="both"/>
        <w:rPr>
          <w:sz w:val="28"/>
          <w:szCs w:val="28"/>
          <w:u w:val="single"/>
        </w:rPr>
      </w:pPr>
    </w:p>
    <w:p w:rsidR="00B17541" w:rsidRDefault="00BB09B2" w:rsidP="00B17541">
      <w:pPr>
        <w:ind w:firstLine="708"/>
        <w:jc w:val="both"/>
      </w:pPr>
      <w:r>
        <w:t>Imovina Škole 31.12.2021. godine iznosi 16.818.838</w:t>
      </w:r>
      <w:r w:rsidR="00B17541">
        <w:t xml:space="preserve"> kn (AOP 001), od čega Nef</w:t>
      </w:r>
      <w:r>
        <w:t>inancijska imovina iznosi 15.605.625</w:t>
      </w:r>
      <w:r w:rsidR="00B17541">
        <w:t xml:space="preserve"> kn (AOP 002), dok </w:t>
      </w:r>
      <w:r>
        <w:t>Financijska imovina iznosi 1.213.213</w:t>
      </w:r>
      <w:r w:rsidR="00B17541">
        <w:t xml:space="preserve"> kn (AOP 063).</w:t>
      </w:r>
    </w:p>
    <w:p w:rsidR="00B17541" w:rsidRDefault="00B17541" w:rsidP="00B17541">
      <w:pPr>
        <w:ind w:firstLine="708"/>
        <w:jc w:val="both"/>
      </w:pPr>
      <w:r>
        <w:t xml:space="preserve">Također, obveze i vlastiti izvori Škole zajedno </w:t>
      </w:r>
      <w:r w:rsidR="00BB09B2">
        <w:t>iznose 16.818.837 kn (AOP 169), od čega Obveze iznose 1.154.594 kn (AOP 170</w:t>
      </w:r>
      <w:r>
        <w:t>), a Vlastiti i</w:t>
      </w:r>
      <w:r w:rsidR="00BB09B2">
        <w:t>zvori 15.664.243 kn (AOP 231</w:t>
      </w:r>
      <w:r>
        <w:t>).</w:t>
      </w:r>
    </w:p>
    <w:p w:rsidR="00B17541" w:rsidRDefault="00B17541" w:rsidP="00B17541">
      <w:pPr>
        <w:ind w:firstLine="708"/>
        <w:jc w:val="both"/>
      </w:pPr>
      <w:r>
        <w:t xml:space="preserve">Prema Pravilnika o računovodstvu utvrdili </w:t>
      </w:r>
      <w:r w:rsidR="00BB09B2">
        <w:t>smo financijski rezultat za 2021</w:t>
      </w:r>
      <w:r>
        <w:t xml:space="preserve">. godinu i ostvarili manjak prihoda od nefinancijske imovine od </w:t>
      </w:r>
      <w:r w:rsidR="00BB09B2">
        <w:t>1.251.567 kn (AOP 246</w:t>
      </w:r>
      <w:r>
        <w:t>) i višak prihoda poslovanja u</w:t>
      </w:r>
      <w:r w:rsidR="00BB09B2">
        <w:t xml:space="preserve"> iznosu od 1.310.185 kn (AOP 241), što ukupno daje višak prihoda u iznosu od 58.618 kn.</w:t>
      </w:r>
    </w:p>
    <w:p w:rsidR="00B17541" w:rsidRDefault="00B17541" w:rsidP="00B17541">
      <w:pPr>
        <w:ind w:firstLine="708"/>
        <w:jc w:val="both"/>
        <w:rPr>
          <w:sz w:val="28"/>
          <w:szCs w:val="28"/>
          <w:u w:val="single"/>
        </w:rPr>
      </w:pPr>
    </w:p>
    <w:p w:rsidR="00B17541" w:rsidRDefault="00B17541" w:rsidP="00B17541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Obrazac Obveze:</w:t>
      </w:r>
    </w:p>
    <w:p w:rsidR="00B17541" w:rsidRDefault="00B17541" w:rsidP="00B17541">
      <w:pPr>
        <w:ind w:left="360"/>
        <w:jc w:val="both"/>
        <w:rPr>
          <w:sz w:val="28"/>
          <w:szCs w:val="28"/>
        </w:rPr>
      </w:pPr>
    </w:p>
    <w:p w:rsidR="00B17541" w:rsidRDefault="00BB09B2" w:rsidP="00B17541">
      <w:pPr>
        <w:ind w:firstLine="708"/>
        <w:jc w:val="both"/>
      </w:pPr>
      <w:r>
        <w:t>Ukupne obveze škole 31.12.2021</w:t>
      </w:r>
      <w:r w:rsidR="00B17541">
        <w:t>. godine</w:t>
      </w:r>
      <w:r w:rsidR="00DE7250">
        <w:t xml:space="preserve"> iznose 1.154.595</w:t>
      </w:r>
      <w:r w:rsidR="00170091">
        <w:t xml:space="preserve"> kn (AOP 038</w:t>
      </w:r>
      <w:r w:rsidR="00B17541">
        <w:t>). Ovako velik iznos obveza je uvelike rezultat knjiženja plaće za prosina</w:t>
      </w:r>
      <w:bookmarkStart w:id="0" w:name="_GoBack"/>
      <w:bookmarkEnd w:id="0"/>
      <w:r w:rsidR="00B17541">
        <w:t xml:space="preserve">c koja iznosi </w:t>
      </w:r>
      <w:r w:rsidR="00170091">
        <w:rPr>
          <w:color w:val="000000"/>
        </w:rPr>
        <w:t>829.443</w:t>
      </w:r>
      <w:r w:rsidR="00B17541">
        <w:rPr>
          <w:color w:val="000000"/>
        </w:rPr>
        <w:t xml:space="preserve"> </w:t>
      </w:r>
      <w:r w:rsidR="00B17541">
        <w:t>kn. Ostale obveze s</w:t>
      </w:r>
      <w:r w:rsidR="00170091">
        <w:t>u  nastale krajem 2021</w:t>
      </w:r>
      <w:r w:rsidR="00B17541">
        <w:t>. godine i koj</w:t>
      </w:r>
      <w:r w:rsidR="00170091">
        <w:t>e će podmiriti Grad Split u 2022</w:t>
      </w:r>
      <w:r w:rsidR="00B17541">
        <w:t xml:space="preserve">. godini. </w:t>
      </w:r>
    </w:p>
    <w:p w:rsidR="00B17541" w:rsidRDefault="00B17541" w:rsidP="00B17541">
      <w:pPr>
        <w:ind w:firstLine="708"/>
        <w:jc w:val="both"/>
      </w:pPr>
    </w:p>
    <w:p w:rsidR="00B17541" w:rsidRDefault="00B17541" w:rsidP="00B17541">
      <w:pPr>
        <w:jc w:val="both"/>
      </w:pPr>
    </w:p>
    <w:p w:rsidR="00B17541" w:rsidRDefault="00B17541" w:rsidP="00B17541">
      <w:pPr>
        <w:jc w:val="both"/>
      </w:pPr>
    </w:p>
    <w:p w:rsidR="00B17541" w:rsidRDefault="00B17541" w:rsidP="00B17541"/>
    <w:p w:rsidR="00B17541" w:rsidRDefault="00B17541" w:rsidP="00B17541"/>
    <w:p w:rsidR="00B17541" w:rsidRDefault="00B17541" w:rsidP="00B17541"/>
    <w:p w:rsidR="00B17541" w:rsidRDefault="00B17541" w:rsidP="00B17541">
      <w:pPr>
        <w:jc w:val="right"/>
      </w:pPr>
      <w:r>
        <w:t>Računovođa:</w:t>
      </w:r>
    </w:p>
    <w:p w:rsidR="00B17541" w:rsidRDefault="00B17541" w:rsidP="00B17541">
      <w:pPr>
        <w:jc w:val="right"/>
      </w:pPr>
    </w:p>
    <w:p w:rsidR="00B17541" w:rsidRDefault="00B17541" w:rsidP="00B17541">
      <w:pPr>
        <w:jc w:val="right"/>
      </w:pPr>
    </w:p>
    <w:p w:rsidR="00B17541" w:rsidRDefault="00B17541" w:rsidP="00B17541">
      <w:pPr>
        <w:jc w:val="right"/>
      </w:pPr>
      <w:r>
        <w:t xml:space="preserve">Nada Nikolić  </w:t>
      </w:r>
    </w:p>
    <w:p w:rsidR="007F57C2" w:rsidRDefault="007F57C2"/>
    <w:sectPr w:rsidR="007F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41"/>
    <w:rsid w:val="00155AC0"/>
    <w:rsid w:val="00170091"/>
    <w:rsid w:val="001A65B9"/>
    <w:rsid w:val="00221C2E"/>
    <w:rsid w:val="00396E44"/>
    <w:rsid w:val="004123E1"/>
    <w:rsid w:val="007F57C2"/>
    <w:rsid w:val="00B17541"/>
    <w:rsid w:val="00BB09B2"/>
    <w:rsid w:val="00DE7250"/>
    <w:rsid w:val="00F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8C21"/>
  <w15:chartTrackingRefBased/>
  <w15:docId w15:val="{4F758203-B331-4A37-A850-1D1F77A4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</cp:revision>
  <dcterms:created xsi:type="dcterms:W3CDTF">2022-01-28T12:35:00Z</dcterms:created>
  <dcterms:modified xsi:type="dcterms:W3CDTF">2022-01-28T17:00:00Z</dcterms:modified>
</cp:coreProperties>
</file>